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EC" w:rsidRPr="003F6432" w:rsidRDefault="008963F1" w:rsidP="003F6432">
      <w:pPr>
        <w:rPr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0509EC" w:rsidRPr="00324DC1">
        <w:rPr>
          <w:sz w:val="24"/>
          <w:szCs w:val="24"/>
        </w:rPr>
        <w:t>Proná</w:t>
      </w:r>
      <w:r w:rsidR="0035663F">
        <w:rPr>
          <w:sz w:val="24"/>
          <w:szCs w:val="24"/>
        </w:rPr>
        <w:t xml:space="preserve">jem Bagru </w:t>
      </w:r>
    </w:p>
    <w:p w:rsidR="000509EC" w:rsidRDefault="000509EC" w:rsidP="000509EC">
      <w:pPr>
        <w:pStyle w:val="Default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Podmínky Půjčovny </w:t>
      </w:r>
    </w:p>
    <w:p w:rsidR="000509EC" w:rsidRDefault="000509EC" w:rsidP="000509EC">
      <w:pPr>
        <w:pStyle w:val="Default"/>
        <w:rPr>
          <w:sz w:val="36"/>
          <w:szCs w:val="36"/>
        </w:rPr>
      </w:pPr>
    </w:p>
    <w:p w:rsidR="000509EC" w:rsidRDefault="000509EC" w:rsidP="000509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PRVNÍ PRONÁJEM 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 prvním zapůjčením vyžadujeme pro registraci: </w:t>
      </w:r>
    </w:p>
    <w:p w:rsidR="000509EC" w:rsidRDefault="000509EC" w:rsidP="000509EC">
      <w:pPr>
        <w:pStyle w:val="Default"/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doklady totožnosti: občanský průkaz, pas a/nebo řidičský průkaz 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firmy a podnikatelé: výpis z obchodního rejstříku nebo živnostenský list 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proofErr w:type="gramStart"/>
      <w:r>
        <w:rPr>
          <w:rFonts w:ascii="Calibri" w:hAnsi="Calibri" w:cs="Calibri"/>
          <w:sz w:val="22"/>
          <w:szCs w:val="22"/>
        </w:rPr>
        <w:t>osoba</w:t>
      </w:r>
      <w:proofErr w:type="gramEnd"/>
      <w:r>
        <w:rPr>
          <w:rFonts w:ascii="Calibri" w:hAnsi="Calibri" w:cs="Calibri"/>
          <w:sz w:val="22"/>
          <w:szCs w:val="22"/>
        </w:rPr>
        <w:t xml:space="preserve"> neuvedená jako statutární orgán firmy v Živnostenském rejstříku musí být vybavena plnou mocí osoby ze zákona oprávněné za tuto firmu jednat 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plátci DPH: navíc osvědčení o registraci DIČ 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Toto opatření chrání zákazníky před zneužitím informací v obchodním styku za účelem podvodného či neoprávněného pronájmu. Při druhé a každé další zápůjčce vyžadujeme ze stejného důvodu doklad totožnosti, příp. platné zplnomocnění osoby, která si vybavení pronajímá. 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</w:p>
    <w:p w:rsidR="000509EC" w:rsidRDefault="000509EC" w:rsidP="000509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KAUCE 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 zapůjčením stroje bude požadována kauce, jejíž výše se odvíjí od hodnoty zapůjčeného stroje a charakteru obchodního vztahu, podle nějž je zákazník zařazen do jedné z těchto kategorií: </w:t>
      </w:r>
    </w:p>
    <w:p w:rsidR="000509EC" w:rsidRDefault="000509EC" w:rsidP="000509EC">
      <w:pPr>
        <w:pStyle w:val="Default"/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ZÁKLADNÍ KAUCE </w:t>
      </w:r>
      <w:r>
        <w:rPr>
          <w:rFonts w:ascii="Calibri" w:hAnsi="Calibri" w:cs="Calibri"/>
          <w:sz w:val="22"/>
          <w:szCs w:val="22"/>
        </w:rPr>
        <w:t xml:space="preserve">– i zavedení nebo prověření zákazníci skládají vratnou kauci ve výši 10.000,-Kč a plnou výši předpokládaného nájmu pro každý zapůjčený stroj 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PLNÁ KAUCE </w:t>
      </w:r>
      <w:r>
        <w:rPr>
          <w:rFonts w:ascii="Calibri" w:hAnsi="Calibri" w:cs="Calibri"/>
          <w:sz w:val="22"/>
          <w:szCs w:val="22"/>
        </w:rPr>
        <w:t>– zákazníci noví, bez obchodní historie, skládají vratnou kauci s ohledem na hodnotu stroje ve stanoveném rozsahu dle</w:t>
      </w:r>
      <w:r w:rsidR="00C326C3">
        <w:rPr>
          <w:rFonts w:ascii="Calibri" w:hAnsi="Calibri" w:cs="Calibri"/>
          <w:sz w:val="22"/>
          <w:szCs w:val="22"/>
        </w:rPr>
        <w:t xml:space="preserve"> tržn</w:t>
      </w:r>
      <w:r w:rsidR="0035663F">
        <w:rPr>
          <w:rFonts w:ascii="Calibri" w:hAnsi="Calibri" w:cs="Calibri"/>
          <w:sz w:val="22"/>
          <w:szCs w:val="22"/>
        </w:rPr>
        <w:t>í ceny stroje – minimálně však 8</w:t>
      </w:r>
      <w:r w:rsidR="00C326C3">
        <w:rPr>
          <w:rFonts w:ascii="Calibri" w:hAnsi="Calibri" w:cs="Calibri"/>
          <w:sz w:val="22"/>
          <w:szCs w:val="22"/>
        </w:rPr>
        <w:t>0.000,-Kč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</w:p>
    <w:p w:rsidR="000509EC" w:rsidRDefault="000509EC" w:rsidP="000509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CENY 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Ceny jsou uvedeny v Ceníku Půjčovny, jehož aktuální vydání je zpřístupněno na internetových stránkách Půjčovny</w:t>
      </w:r>
      <w:r w:rsidR="00C326C3">
        <w:rPr>
          <w:rFonts w:ascii="Calibri" w:hAnsi="Calibri" w:cs="Calibri"/>
          <w:sz w:val="22"/>
          <w:szCs w:val="22"/>
        </w:rPr>
        <w:t xml:space="preserve"> www.relmont.cz, </w:t>
      </w:r>
      <w:r w:rsidR="002F12E9">
        <w:rPr>
          <w:rFonts w:ascii="Calibri" w:hAnsi="Calibri" w:cs="Calibri"/>
          <w:sz w:val="22"/>
          <w:szCs w:val="22"/>
        </w:rPr>
        <w:t xml:space="preserve">všechny </w:t>
      </w:r>
      <w:r w:rsidR="00C326C3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eny jso</w:t>
      </w:r>
      <w:r w:rsidR="002F12E9">
        <w:rPr>
          <w:rFonts w:ascii="Calibri" w:hAnsi="Calibri" w:cs="Calibri"/>
          <w:sz w:val="22"/>
          <w:szCs w:val="22"/>
        </w:rPr>
        <w:t xml:space="preserve">u uvedeny bez 21% DPH.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</w:p>
    <w:p w:rsidR="000509EC" w:rsidRDefault="000509EC" w:rsidP="000509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PLATBA 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Platby a kauce přijímáme tímto způsobem: 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</w:p>
    <w:p w:rsidR="000509EC" w:rsidRDefault="000509EC" w:rsidP="000509EC">
      <w:pPr>
        <w:pStyle w:val="Default"/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hotovost do zákonného limitu 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bezhotovostní převod na účet předem</w:t>
      </w:r>
    </w:p>
    <w:p w:rsidR="000509EC" w:rsidRDefault="000509EC" w:rsidP="000509EC">
      <w:pPr>
        <w:pStyle w:val="Default"/>
        <w:rPr>
          <w:rFonts w:ascii="Calibri" w:hAnsi="Calibri" w:cs="Calibri"/>
          <w:sz w:val="22"/>
          <w:szCs w:val="22"/>
        </w:rPr>
      </w:pPr>
    </w:p>
    <w:p w:rsidR="000509EC" w:rsidRDefault="000509EC" w:rsidP="000509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DOPRAVA </w:t>
      </w:r>
    </w:p>
    <w:p w:rsidR="000509EC" w:rsidRPr="00C326C3" w:rsidRDefault="000509EC" w:rsidP="00C326C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Dopravu strojů účtujeme podle skutečně ujetých kilometrů. Za změnu trasy vynucenou aktuální dopravní situací nebo zásahem vyšší moci neneseme zodpověd</w:t>
      </w:r>
      <w:r w:rsidR="002307EB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ost.</w:t>
      </w:r>
    </w:p>
    <w:p w:rsidR="000509EC" w:rsidRPr="008963F1" w:rsidRDefault="000509EC" w:rsidP="000509EC">
      <w:pPr>
        <w:pStyle w:val="Default"/>
        <w:pageBreakBefore/>
        <w:rPr>
          <w:rFonts w:cstheme="minorBidi"/>
          <w:color w:val="auto"/>
          <w:sz w:val="22"/>
          <w:szCs w:val="22"/>
        </w:rPr>
      </w:pPr>
      <w:r w:rsidRPr="008963F1">
        <w:rPr>
          <w:rFonts w:ascii="Calibri" w:hAnsi="Calibri" w:cs="Calibri"/>
          <w:b/>
          <w:sz w:val="22"/>
          <w:szCs w:val="22"/>
        </w:rPr>
        <w:lastRenderedPageBreak/>
        <w:t>PRACOVNÍ DOBA A OPOTŘEBENÍ</w:t>
      </w:r>
      <w:r>
        <w:rPr>
          <w:rFonts w:ascii="Calibri" w:hAnsi="Calibri" w:cs="Calibri"/>
          <w:color w:val="auto"/>
          <w:sz w:val="22"/>
          <w:szCs w:val="22"/>
        </w:rPr>
        <w:t xml:space="preserve"> Během jednoho dne je možné se zapůjčeným strojem odpracovat v průměru </w:t>
      </w:r>
      <w:r w:rsidRPr="00561F93">
        <w:rPr>
          <w:rFonts w:ascii="Calibri" w:hAnsi="Calibri" w:cs="Calibri"/>
          <w:b/>
          <w:color w:val="auto"/>
          <w:sz w:val="22"/>
          <w:szCs w:val="22"/>
        </w:rPr>
        <w:t>maximálně 8 hodin</w:t>
      </w:r>
      <w:r>
        <w:rPr>
          <w:rFonts w:ascii="Calibri" w:hAnsi="Calibri" w:cs="Calibri"/>
          <w:color w:val="auto"/>
          <w:sz w:val="22"/>
          <w:szCs w:val="22"/>
        </w:rPr>
        <w:t xml:space="preserve">. Za každou další hodinu účtujeme poplatek 10 % denního nájemného. 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509EC" w:rsidRDefault="000509EC" w:rsidP="000509E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509EC" w:rsidRDefault="000509EC" w:rsidP="000509E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FLEXIBILNÍ PRONÁJEM S HODINOVOU SAZBOU </w:t>
      </w:r>
    </w:p>
    <w:p w:rsidR="000509EC" w:rsidRDefault="000509EC" w:rsidP="000509E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• Zákazník si může při zapůjčení stavebního stroje zvolit místo běžné denní sazby účtování podle odpracovaných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motohodin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V takovém případě hradí pouze 50% denní sazby + 10% denní sazby za každou natočenou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motohodinu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0509EC" w:rsidRDefault="000509EC" w:rsidP="000509E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509EC" w:rsidRDefault="000509EC" w:rsidP="000509E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PODMÍNKY PŘEDÁNÍ A VRÁCENÍ </w:t>
      </w:r>
    </w:p>
    <w:p w:rsidR="000509EC" w:rsidRDefault="000509EC" w:rsidP="000509E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Vybavení je předáno na základě podepsané smlouvy o pronájmu stroje bez posádky, kde jsou uvedeny podmínky předání a způsob, kterým se zavazuje nájemce s pronajatým vybavením nakládat. Nájemce svým podpisem stvrzuje, že daným podmínkám rozumí a zavazuje se je plnit. </w:t>
      </w:r>
    </w:p>
    <w:p w:rsidR="00456CF9" w:rsidRDefault="00456CF9" w:rsidP="000509E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509EC" w:rsidRDefault="000509EC" w:rsidP="006074E2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 w:rsidRPr="006074E2">
        <w:rPr>
          <w:rFonts w:ascii="Calibri" w:hAnsi="Calibri" w:cs="Calibri"/>
          <w:b/>
          <w:color w:val="auto"/>
          <w:sz w:val="22"/>
          <w:szCs w:val="22"/>
        </w:rPr>
        <w:t xml:space="preserve">Nájemce převzal stroj čistý, provozuschopný a kompletní a souhlasí se smluvními podmínkami. </w:t>
      </w:r>
    </w:p>
    <w:p w:rsidR="006074E2" w:rsidRDefault="006074E2" w:rsidP="006074E2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Nájemce byl seznámen s obsluhou, údržbou a technickými podmínkami provozu stroje a zav</w:t>
      </w:r>
      <w:r w:rsidR="00744FA2">
        <w:rPr>
          <w:rFonts w:ascii="Calibri" w:hAnsi="Calibri" w:cs="Calibri"/>
          <w:b/>
          <w:color w:val="auto"/>
          <w:sz w:val="22"/>
          <w:szCs w:val="22"/>
        </w:rPr>
        <w:t>azuje s</w:t>
      </w:r>
      <w:r w:rsidR="00170FC4">
        <w:rPr>
          <w:rFonts w:ascii="Calibri" w:hAnsi="Calibri" w:cs="Calibri"/>
          <w:b/>
          <w:color w:val="auto"/>
          <w:sz w:val="22"/>
          <w:szCs w:val="22"/>
        </w:rPr>
        <w:t>e</w:t>
      </w:r>
      <w:r w:rsidR="00744FA2">
        <w:rPr>
          <w:rFonts w:ascii="Calibri" w:hAnsi="Calibri" w:cs="Calibri"/>
          <w:b/>
          <w:color w:val="auto"/>
          <w:sz w:val="22"/>
          <w:szCs w:val="22"/>
        </w:rPr>
        <w:t xml:space="preserve"> tímto seznámit osobu</w:t>
      </w:r>
      <w:r w:rsidR="002F12E9">
        <w:rPr>
          <w:rFonts w:ascii="Calibri" w:hAnsi="Calibri" w:cs="Calibri"/>
          <w:b/>
          <w:color w:val="auto"/>
          <w:sz w:val="22"/>
          <w:szCs w:val="22"/>
        </w:rPr>
        <w:t>,</w:t>
      </w:r>
      <w:r w:rsidR="00744FA2">
        <w:rPr>
          <w:rFonts w:ascii="Calibri" w:hAnsi="Calibri" w:cs="Calibri"/>
          <w:b/>
          <w:color w:val="auto"/>
          <w:sz w:val="22"/>
          <w:szCs w:val="22"/>
        </w:rPr>
        <w:t xml:space="preserve"> která bude stroj</w:t>
      </w:r>
      <w:r w:rsidR="00170FC4">
        <w:rPr>
          <w:rFonts w:ascii="Calibri" w:hAnsi="Calibri" w:cs="Calibri"/>
          <w:b/>
          <w:color w:val="auto"/>
          <w:sz w:val="22"/>
          <w:szCs w:val="22"/>
        </w:rPr>
        <w:t xml:space="preserve"> obsluhovat.</w:t>
      </w:r>
    </w:p>
    <w:p w:rsidR="000509EC" w:rsidRPr="00937A4F" w:rsidRDefault="002F12E9" w:rsidP="00937A4F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 w:rsidRPr="002F12E9">
        <w:rPr>
          <w:rFonts w:ascii="Calibri" w:hAnsi="Calibri" w:cs="Calibri"/>
          <w:b/>
          <w:color w:val="auto"/>
          <w:sz w:val="22"/>
          <w:szCs w:val="22"/>
        </w:rPr>
        <w:t>Nájemce se zavazuje zabezpečit stroj proti zcizení takovým způsobem, který je považován pojišťovnami za zabezpečení proti zcizení*, a v případě, že k odcizení dojde, zavazuje se ohlásit toto neprodleně pronajímateli a Polici ČR. V případě, že způsobenou škodu odmítne pojišťovna zčásti nebo zcela uhradit v důsledku nedostatečného zabezpečení, nájemce se zavazuje uhradit vzniklou škodu až do výše tržní ceny stroje.</w:t>
      </w:r>
    </w:p>
    <w:p w:rsidR="000509EC" w:rsidRDefault="000509EC" w:rsidP="000509EC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 w:rsidRPr="002F12E9">
        <w:rPr>
          <w:rFonts w:ascii="Calibri" w:hAnsi="Calibri" w:cs="Calibri"/>
          <w:b/>
          <w:color w:val="auto"/>
          <w:sz w:val="22"/>
          <w:szCs w:val="22"/>
        </w:rPr>
        <w:t xml:space="preserve"> Nájemce se zavazuje, že stroj bude používat pouze pro práce, pro které je stroj určen. </w:t>
      </w:r>
    </w:p>
    <w:p w:rsidR="002F12E9" w:rsidRPr="006074E2" w:rsidRDefault="002F12E9" w:rsidP="002F12E9">
      <w:pPr>
        <w:pStyle w:val="Default"/>
        <w:numPr>
          <w:ilvl w:val="0"/>
          <w:numId w:val="12"/>
        </w:numPr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6074E2">
        <w:rPr>
          <w:rFonts w:ascii="Calibri" w:hAnsi="Calibri" w:cs="Calibri"/>
          <w:b/>
          <w:color w:val="auto"/>
          <w:sz w:val="22"/>
          <w:szCs w:val="22"/>
        </w:rPr>
        <w:t xml:space="preserve">Nájemce nesmí věc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zcizit, </w:t>
      </w:r>
      <w:r w:rsidRPr="006074E2">
        <w:rPr>
          <w:rFonts w:ascii="Calibri" w:hAnsi="Calibri" w:cs="Calibri"/>
          <w:b/>
          <w:color w:val="auto"/>
          <w:sz w:val="22"/>
          <w:szCs w:val="22"/>
        </w:rPr>
        <w:t xml:space="preserve">půjčit ani dát třetí osobě do užívání, nebo jako zástavu. </w:t>
      </w:r>
    </w:p>
    <w:p w:rsidR="000509EC" w:rsidRDefault="000509EC" w:rsidP="000509EC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 w:rsidRPr="002F12E9">
        <w:rPr>
          <w:rFonts w:ascii="Calibri" w:hAnsi="Calibri" w:cs="Calibri"/>
          <w:b/>
          <w:color w:val="auto"/>
          <w:sz w:val="22"/>
          <w:szCs w:val="22"/>
        </w:rPr>
        <w:t xml:space="preserve">Nájemce se zavazuje provádět pravidelnou údržbu stroje na vlastní náklady. </w:t>
      </w:r>
    </w:p>
    <w:p w:rsidR="000509EC" w:rsidRDefault="000509EC" w:rsidP="000509EC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 w:rsidRPr="002F12E9">
        <w:rPr>
          <w:rFonts w:ascii="Calibri" w:hAnsi="Calibri" w:cs="Calibri"/>
          <w:b/>
          <w:color w:val="auto"/>
          <w:sz w:val="22"/>
          <w:szCs w:val="22"/>
        </w:rPr>
        <w:t xml:space="preserve">Nájemce odpovídá za škody, které na věci vznikly jeho zaviněním nebo zaviněním třetích osob. </w:t>
      </w:r>
    </w:p>
    <w:p w:rsidR="000509EC" w:rsidRDefault="000509EC" w:rsidP="000509EC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 w:rsidRPr="002F12E9">
        <w:rPr>
          <w:rFonts w:ascii="Calibri" w:hAnsi="Calibri" w:cs="Calibri"/>
          <w:b/>
          <w:color w:val="auto"/>
          <w:sz w:val="22"/>
          <w:szCs w:val="22"/>
        </w:rPr>
        <w:t xml:space="preserve">Nájemce v případě poruchy jím zaviněné není zbaven povinnosti platit pravidelné nájemné. </w:t>
      </w:r>
    </w:p>
    <w:p w:rsidR="000509EC" w:rsidRDefault="000509EC" w:rsidP="000509EC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 w:rsidRPr="000B3F6B">
        <w:rPr>
          <w:rFonts w:ascii="Calibri" w:hAnsi="Calibri" w:cs="Calibri"/>
          <w:b/>
          <w:color w:val="auto"/>
          <w:sz w:val="22"/>
          <w:szCs w:val="22"/>
        </w:rPr>
        <w:t>Nájemce ručí za vrácení předmětu v dohodnutém termínu, pokud tak neučiní, zavazuje se zaplatit i za období po dohodnutém t</w:t>
      </w:r>
      <w:r w:rsidR="000B3F6B" w:rsidRPr="000B3F6B">
        <w:rPr>
          <w:rFonts w:ascii="Calibri" w:hAnsi="Calibri" w:cs="Calibri"/>
          <w:b/>
          <w:color w:val="auto"/>
          <w:sz w:val="22"/>
          <w:szCs w:val="22"/>
        </w:rPr>
        <w:t xml:space="preserve">ermínu nájemné zvýšené o 100 %, až do potvrzení převzetí stroje naší půjčovnou. </w:t>
      </w:r>
    </w:p>
    <w:p w:rsidR="000B3F6B" w:rsidRDefault="000B3F6B" w:rsidP="000509EC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Nájemce souhlasí s odebráním stroje pronajímatelem v případě neplnění smluvních podmínek a zavazuje se uhradit veškeré náklady související s odebráním stroje.</w:t>
      </w:r>
    </w:p>
    <w:p w:rsidR="00937A4F" w:rsidRDefault="000509EC" w:rsidP="002F12E9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 w:rsidRPr="000B3F6B">
        <w:rPr>
          <w:rFonts w:ascii="Calibri" w:hAnsi="Calibri" w:cs="Calibri"/>
          <w:b/>
          <w:color w:val="auto"/>
          <w:sz w:val="22"/>
          <w:szCs w:val="22"/>
        </w:rPr>
        <w:t xml:space="preserve"> Nájemce se zavazuje při vrácení znečistěného stroje uhradit očištění stroje v ceně rovné </w:t>
      </w:r>
    </w:p>
    <w:p w:rsidR="000509EC" w:rsidRDefault="000509EC" w:rsidP="00937A4F">
      <w:pPr>
        <w:pStyle w:val="Default"/>
        <w:spacing w:after="15"/>
        <w:ind w:left="720"/>
        <w:rPr>
          <w:rFonts w:ascii="Calibri" w:hAnsi="Calibri" w:cs="Calibri"/>
          <w:b/>
          <w:color w:val="auto"/>
          <w:sz w:val="22"/>
          <w:szCs w:val="22"/>
        </w:rPr>
      </w:pPr>
      <w:r w:rsidRPr="000B3F6B">
        <w:rPr>
          <w:rFonts w:ascii="Calibri" w:hAnsi="Calibri" w:cs="Calibri"/>
          <w:b/>
          <w:color w:val="auto"/>
          <w:sz w:val="22"/>
          <w:szCs w:val="22"/>
        </w:rPr>
        <w:t xml:space="preserve">50 % denního nájemného. </w:t>
      </w:r>
    </w:p>
    <w:p w:rsidR="000509EC" w:rsidRDefault="00456CF9" w:rsidP="000B3F6B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 w:rsidRPr="000B3F6B">
        <w:rPr>
          <w:rFonts w:ascii="Calibri" w:hAnsi="Calibri" w:cs="Calibri"/>
          <w:b/>
          <w:color w:val="auto"/>
          <w:sz w:val="22"/>
          <w:szCs w:val="22"/>
        </w:rPr>
        <w:t>V případě dopravy stroje</w:t>
      </w:r>
      <w:r w:rsidR="002F12E9" w:rsidRPr="000B3F6B">
        <w:rPr>
          <w:rFonts w:ascii="Calibri" w:hAnsi="Calibri" w:cs="Calibri"/>
          <w:b/>
          <w:color w:val="auto"/>
          <w:sz w:val="22"/>
          <w:szCs w:val="22"/>
        </w:rPr>
        <w:t>,</w:t>
      </w:r>
      <w:r w:rsidR="000B3F6B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0B3F6B">
        <w:rPr>
          <w:rFonts w:ascii="Calibri" w:hAnsi="Calibri" w:cs="Calibri"/>
          <w:b/>
          <w:color w:val="auto"/>
          <w:sz w:val="22"/>
          <w:szCs w:val="22"/>
        </w:rPr>
        <w:t>je účtována vždy tam i zpět</w:t>
      </w:r>
      <w:r w:rsidR="000509EC" w:rsidRPr="000B3F6B">
        <w:rPr>
          <w:rFonts w:ascii="Calibri" w:hAnsi="Calibri" w:cs="Calibri"/>
          <w:b/>
          <w:color w:val="auto"/>
          <w:sz w:val="22"/>
          <w:szCs w:val="22"/>
        </w:rPr>
        <w:t xml:space="preserve">. </w:t>
      </w:r>
    </w:p>
    <w:p w:rsidR="000B3F6B" w:rsidRDefault="000B3F6B" w:rsidP="000B3F6B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Pronajímatel je oprávněn zaplacenou kauci započíst s cenou nes</w:t>
      </w:r>
      <w:r w:rsidR="00AE2A57">
        <w:rPr>
          <w:rFonts w:ascii="Calibri" w:hAnsi="Calibri" w:cs="Calibri"/>
          <w:b/>
          <w:color w:val="auto"/>
          <w:sz w:val="22"/>
          <w:szCs w:val="22"/>
        </w:rPr>
        <w:t>jednaného nájmu nebo spoluú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časti na </w:t>
      </w:r>
      <w:r w:rsidR="00AE2A57">
        <w:rPr>
          <w:rFonts w:ascii="Calibri" w:hAnsi="Calibri" w:cs="Calibri"/>
          <w:b/>
          <w:color w:val="auto"/>
          <w:sz w:val="22"/>
          <w:szCs w:val="22"/>
        </w:rPr>
        <w:t>škodní události.</w:t>
      </w:r>
    </w:p>
    <w:p w:rsidR="00AE2A57" w:rsidRDefault="00AE2A57" w:rsidP="000B3F6B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Nájemce svým podpisem stvrzuje svůj souhlas s cenou a podmínkami pronájmu.</w:t>
      </w:r>
    </w:p>
    <w:p w:rsidR="00AE2A57" w:rsidRDefault="00937A4F" w:rsidP="000B3F6B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Stroj je strojně pojištěn se spoluúčasti 10.000,- Kč</w:t>
      </w:r>
    </w:p>
    <w:p w:rsidR="00937A4F" w:rsidRDefault="00A86B81" w:rsidP="000B3F6B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Stroj se vždy předává a přebírá s plnou nádrží PHM</w:t>
      </w:r>
      <w:r w:rsidR="00D12F02">
        <w:rPr>
          <w:rFonts w:ascii="Calibri" w:hAnsi="Calibri" w:cs="Calibri"/>
          <w:b/>
          <w:color w:val="auto"/>
          <w:sz w:val="22"/>
          <w:szCs w:val="22"/>
        </w:rPr>
        <w:t xml:space="preserve"> (M</w:t>
      </w:r>
      <w:r w:rsidR="00112844">
        <w:rPr>
          <w:rFonts w:ascii="Calibri" w:hAnsi="Calibri" w:cs="Calibri"/>
          <w:b/>
          <w:color w:val="auto"/>
          <w:sz w:val="22"/>
          <w:szCs w:val="22"/>
        </w:rPr>
        <w:t xml:space="preserve">otorová nafta). </w:t>
      </w:r>
      <w:r w:rsidR="00937A4F">
        <w:rPr>
          <w:rFonts w:ascii="Calibri" w:hAnsi="Calibri" w:cs="Calibri"/>
          <w:b/>
          <w:color w:val="auto"/>
          <w:sz w:val="22"/>
          <w:szCs w:val="22"/>
        </w:rPr>
        <w:t>Nájemce se zavazuje v</w:t>
      </w:r>
      <w:r w:rsidR="00B4541E">
        <w:rPr>
          <w:rFonts w:ascii="Calibri" w:hAnsi="Calibri" w:cs="Calibri"/>
          <w:b/>
          <w:color w:val="auto"/>
          <w:sz w:val="22"/>
          <w:szCs w:val="22"/>
        </w:rPr>
        <w:t> </w:t>
      </w:r>
      <w:r w:rsidR="00937A4F">
        <w:rPr>
          <w:rFonts w:ascii="Calibri" w:hAnsi="Calibri" w:cs="Calibri"/>
          <w:b/>
          <w:color w:val="auto"/>
          <w:sz w:val="22"/>
          <w:szCs w:val="22"/>
        </w:rPr>
        <w:t>případě</w:t>
      </w:r>
      <w:r w:rsidR="00B4541E">
        <w:rPr>
          <w:rFonts w:ascii="Calibri" w:hAnsi="Calibri" w:cs="Calibri"/>
          <w:b/>
          <w:color w:val="auto"/>
          <w:sz w:val="22"/>
          <w:szCs w:val="22"/>
        </w:rPr>
        <w:t>,</w:t>
      </w:r>
      <w:r w:rsidR="00937A4F">
        <w:rPr>
          <w:rFonts w:ascii="Calibri" w:hAnsi="Calibri" w:cs="Calibri"/>
          <w:b/>
          <w:color w:val="auto"/>
          <w:sz w:val="22"/>
          <w:szCs w:val="22"/>
        </w:rPr>
        <w:t xml:space="preserve"> kdy vrátí stroj s nižším stavem PHM, než s jakým si stroj převzal uhradit doplnění PHM do původního stavu.</w:t>
      </w:r>
    </w:p>
    <w:p w:rsidR="000509EC" w:rsidRDefault="000509EC" w:rsidP="000509EC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 w:rsidRPr="00937A4F">
        <w:rPr>
          <w:rFonts w:ascii="Calibri" w:hAnsi="Calibri" w:cs="Calibri"/>
          <w:b/>
          <w:color w:val="auto"/>
          <w:sz w:val="22"/>
          <w:szCs w:val="22"/>
        </w:rPr>
        <w:t xml:space="preserve">Za jeden den je možné odpracovat v průměru max. 8 </w:t>
      </w:r>
      <w:proofErr w:type="spellStart"/>
      <w:r w:rsidRPr="00937A4F">
        <w:rPr>
          <w:rFonts w:ascii="Calibri" w:hAnsi="Calibri" w:cs="Calibri"/>
          <w:b/>
          <w:color w:val="auto"/>
          <w:sz w:val="22"/>
          <w:szCs w:val="22"/>
        </w:rPr>
        <w:t>mth</w:t>
      </w:r>
      <w:proofErr w:type="spellEnd"/>
      <w:r w:rsidRPr="00937A4F">
        <w:rPr>
          <w:rFonts w:ascii="Calibri" w:hAnsi="Calibri" w:cs="Calibri"/>
          <w:b/>
          <w:color w:val="auto"/>
          <w:sz w:val="22"/>
          <w:szCs w:val="22"/>
        </w:rPr>
        <w:t xml:space="preserve">. Za každou další </w:t>
      </w:r>
      <w:proofErr w:type="spellStart"/>
      <w:r w:rsidRPr="00937A4F">
        <w:rPr>
          <w:rFonts w:ascii="Calibri" w:hAnsi="Calibri" w:cs="Calibri"/>
          <w:b/>
          <w:color w:val="auto"/>
          <w:sz w:val="22"/>
          <w:szCs w:val="22"/>
        </w:rPr>
        <w:t>motohodinu</w:t>
      </w:r>
      <w:proofErr w:type="spellEnd"/>
      <w:r w:rsidRPr="00937A4F">
        <w:rPr>
          <w:rFonts w:ascii="Calibri" w:hAnsi="Calibri" w:cs="Calibri"/>
          <w:b/>
          <w:color w:val="auto"/>
          <w:sz w:val="22"/>
          <w:szCs w:val="22"/>
        </w:rPr>
        <w:t xml:space="preserve"> účtujeme 10% denního nájmu. </w:t>
      </w:r>
    </w:p>
    <w:p w:rsidR="00937A4F" w:rsidRDefault="00B4541E" w:rsidP="000509EC">
      <w:pPr>
        <w:pStyle w:val="Default"/>
        <w:numPr>
          <w:ilvl w:val="0"/>
          <w:numId w:val="12"/>
        </w:numPr>
        <w:spacing w:after="15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Podepsáním této smlouvy o pronájmu souhlasím s tím, že moje osobní údaje, které jsem v ní poskytl, mohou být do doby, než tento souhlas písemně odvolám, užívány společností RELMONT DACH s.r.o., jako správcem osobních údajů, ke zpracování k marketingovým účelům.</w:t>
      </w:r>
    </w:p>
    <w:p w:rsidR="00B4541E" w:rsidRDefault="00B4541E" w:rsidP="00B4541E">
      <w:pPr>
        <w:pStyle w:val="Default"/>
        <w:spacing w:after="15"/>
        <w:rPr>
          <w:rFonts w:ascii="Calibri" w:hAnsi="Calibri" w:cs="Calibri"/>
          <w:b/>
          <w:color w:val="auto"/>
          <w:sz w:val="22"/>
          <w:szCs w:val="22"/>
        </w:rPr>
      </w:pPr>
    </w:p>
    <w:p w:rsidR="00A86B81" w:rsidRPr="00937A4F" w:rsidRDefault="00A86B81" w:rsidP="00B4541E">
      <w:pPr>
        <w:pStyle w:val="Default"/>
        <w:spacing w:after="15"/>
        <w:rPr>
          <w:rFonts w:ascii="Calibri" w:hAnsi="Calibri" w:cs="Calibri"/>
          <w:b/>
          <w:color w:val="auto"/>
          <w:sz w:val="22"/>
          <w:szCs w:val="22"/>
        </w:rPr>
      </w:pPr>
    </w:p>
    <w:p w:rsidR="000509EC" w:rsidRPr="006074E2" w:rsidRDefault="000509EC" w:rsidP="000509EC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:rsidR="000509EC" w:rsidRDefault="000509EC" w:rsidP="000509E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*) Způsob zabezpečení požadovaný pro krytí škod vzniklých odcizením na území ČR: </w:t>
      </w:r>
    </w:p>
    <w:p w:rsidR="000509EC" w:rsidRDefault="000509EC" w:rsidP="000509EC">
      <w:pPr>
        <w:pStyle w:val="Default"/>
        <w:rPr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Základní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Základní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pojistné podmínky jsou uvedeny v dokumentu vydaném společností Kooperativa a.s. pod číslem P-205/14. </w:t>
      </w:r>
    </w:p>
    <w:p w:rsidR="000509EC" w:rsidRDefault="000509EC" w:rsidP="000509E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Zvláštní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Zvláštní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pojistné podmínky sjednané odchylně od shora uvedených podmínek: </w:t>
      </w:r>
    </w:p>
    <w:p w:rsidR="000509EC" w:rsidRDefault="000509EC" w:rsidP="000509E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Mobilní stroje s provozní hmotností do 1.000 kg umístěné na oploceném prostranství: </w:t>
      </w:r>
    </w:p>
    <w:p w:rsidR="000509EC" w:rsidRDefault="000509EC" w:rsidP="000509E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oplocení: výška 180 cm </w:t>
      </w:r>
    </w:p>
    <w:p w:rsidR="000509EC" w:rsidRDefault="000509EC" w:rsidP="000509E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zámek vstupů: bezpečnostní visací zámek nebo zámek s bezpečnostní cylindrickou vložkou </w:t>
      </w:r>
    </w:p>
    <w:p w:rsidR="000509EC" w:rsidRDefault="000509EC" w:rsidP="000509E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zabezpečení stroje: </w:t>
      </w:r>
    </w:p>
    <w:p w:rsidR="000509EC" w:rsidRDefault="000509EC" w:rsidP="000509E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mobilní stroje (do 1000 kg) </w:t>
      </w:r>
      <w:r>
        <w:rPr>
          <w:rFonts w:ascii="Calibri" w:hAnsi="Calibri" w:cs="Calibri"/>
          <w:color w:val="auto"/>
          <w:sz w:val="20"/>
          <w:szCs w:val="20"/>
        </w:rPr>
        <w:t xml:space="preserve">pro limit do 1,5 mil Kč – stroje připevněny řetězem nebo lanem k předmětům pevně spojeným se zemí nebo dalšímu stroji o hmotnosti nad 1000 kg, uzamčení provedeno bezpečnostním visacím zámkem </w:t>
      </w:r>
    </w:p>
    <w:p w:rsidR="000509EC" w:rsidRDefault="00456CF9" w:rsidP="000509E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Ve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 xml:space="preserve">stroji </w:t>
      </w:r>
      <w:r w:rsidR="000509EC">
        <w:rPr>
          <w:rFonts w:ascii="Calibri" w:hAnsi="Calibri" w:cs="Calibri"/>
          <w:color w:val="auto"/>
          <w:sz w:val="20"/>
          <w:szCs w:val="20"/>
        </w:rPr>
        <w:t xml:space="preserve"> je</w:t>
      </w:r>
      <w:proofErr w:type="gramEnd"/>
      <w:r w:rsidR="000509EC">
        <w:rPr>
          <w:rFonts w:ascii="Calibri" w:hAnsi="Calibri" w:cs="Calibri"/>
          <w:color w:val="auto"/>
          <w:sz w:val="20"/>
          <w:szCs w:val="20"/>
        </w:rPr>
        <w:t xml:space="preserve"> instalován GPS </w:t>
      </w:r>
      <w:proofErr w:type="spellStart"/>
      <w:r w:rsidR="000509EC">
        <w:rPr>
          <w:rFonts w:ascii="Calibri" w:hAnsi="Calibri" w:cs="Calibri"/>
          <w:color w:val="auto"/>
          <w:sz w:val="20"/>
          <w:szCs w:val="20"/>
        </w:rPr>
        <w:t>lokalizátor</w:t>
      </w:r>
      <w:proofErr w:type="spellEnd"/>
      <w:r w:rsidR="000509EC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>s rozpoznáním chodu a otáček motoru i snímačem otřesů.</w:t>
      </w:r>
    </w:p>
    <w:p w:rsidR="000509EC" w:rsidRDefault="000509EC" w:rsidP="000509EC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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mobilní stroje přípojné </w:t>
      </w:r>
      <w:r>
        <w:rPr>
          <w:rFonts w:ascii="Calibri" w:hAnsi="Calibri" w:cs="Calibri"/>
          <w:color w:val="auto"/>
          <w:sz w:val="20"/>
          <w:szCs w:val="20"/>
        </w:rPr>
        <w:t xml:space="preserve">pro limit do 1,5 mil Kč – stroje připevněny řetězem nebo lanem k předmětům pevně spojeným se zemí nebo dalšímu stroji o hmotnosti nad 1000 kg, uzamčení provedeno bezpečnostním visacím zámkem nebo mobilní stroje přitlačeny k zemi pohyblivým ramenem jiného stroje nebo mobilní stroj zabezpečen vybavením instalovaným výrobcem a zároveň mimo pracovní dobu střežené min. jednočlennou fyzickou ostrahou </w:t>
      </w:r>
    </w:p>
    <w:p w:rsidR="00343BA9" w:rsidRPr="00343BA9" w:rsidRDefault="000509EC" w:rsidP="00343BA9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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příslušenství k mobilním strojům </w:t>
      </w:r>
      <w:r>
        <w:rPr>
          <w:rFonts w:ascii="Calibri" w:hAnsi="Calibri" w:cs="Calibri"/>
          <w:color w:val="auto"/>
          <w:sz w:val="20"/>
          <w:szCs w:val="20"/>
        </w:rPr>
        <w:t>pro limit do 1,5 mil Kč – příslušenství připevněno řetězem nebo lanem k předmětům pevně spojeným se zemí nebo dalšímu stroji o hmotnosti nad 1000 kg, uzamčení provedeno bezpečnostním visacím zámkem nebo příslušenství přitlačeny k zemi pohyblivým ramenem jiného stroj</w:t>
      </w:r>
      <w:r w:rsidR="00343BA9">
        <w:rPr>
          <w:rFonts w:ascii="Calibri" w:hAnsi="Calibri" w:cs="Calibri"/>
          <w:color w:val="auto"/>
          <w:sz w:val="20"/>
          <w:szCs w:val="20"/>
        </w:rPr>
        <w:t>e.</w:t>
      </w:r>
    </w:p>
    <w:p w:rsidR="008963F1" w:rsidRDefault="008963F1" w:rsidP="008963F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imobilizérem blokujícím alespoň dva okruhy funkce motoru a pracující na bázi identifikace osobním čipem obsluhy nebo je instalován GPS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lokalizátor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8963F1" w:rsidRDefault="008963F1" w:rsidP="008963F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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mobilní stroje přípojné </w:t>
      </w:r>
      <w:r>
        <w:rPr>
          <w:rFonts w:ascii="Calibri" w:hAnsi="Calibri" w:cs="Calibri"/>
          <w:color w:val="auto"/>
          <w:sz w:val="20"/>
          <w:szCs w:val="20"/>
        </w:rPr>
        <w:t xml:space="preserve">pro limit do 1,5 mil Kč – stroje připevněny řetězem nebo lanem k předmětům pevně spojeným se zemí nebo dalšímu stroji o hmotnosti nad 1000 kg, uzamčení provedeno bezpečnostním visacím zámkem nebo mobilní stroje přitlačeny k zemi pohyblivým ramenem jiného stroje nebo mobilní stroj zabezpečen vybavením instalovaným výrobcem a zároveň mimo pracovní dobu střežené min. jednočlennou fyzickou ostrahou </w:t>
      </w:r>
    </w:p>
    <w:p w:rsidR="00816CE6" w:rsidRPr="00F84450" w:rsidRDefault="008963F1" w:rsidP="00F84450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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příslušenství k mobilním strojům </w:t>
      </w:r>
      <w:r>
        <w:rPr>
          <w:rFonts w:ascii="Calibri" w:hAnsi="Calibri" w:cs="Calibri"/>
          <w:color w:val="auto"/>
          <w:sz w:val="20"/>
          <w:szCs w:val="20"/>
        </w:rPr>
        <w:t>pro limit do 1,5 mil Kč – příslušenství připevněno řetězem nebo lanem k předmětům pevně spojeným se zemí nebo dalšímu stroji o hmotnosti nad 1000 kg, uzamčení provedeno bezpečnostním visacím zámkem nebo příslušenství přitlačeny k zemi pohyblivým ra</w:t>
      </w:r>
      <w:r w:rsidR="00F84450">
        <w:rPr>
          <w:rFonts w:ascii="Calibri" w:hAnsi="Calibri" w:cs="Calibri"/>
          <w:color w:val="auto"/>
          <w:sz w:val="20"/>
          <w:szCs w:val="20"/>
        </w:rPr>
        <w:t>menem</w:t>
      </w:r>
      <w:r w:rsidR="00343BA9">
        <w:rPr>
          <w:rFonts w:ascii="Calibri" w:hAnsi="Calibri" w:cs="Calibri"/>
          <w:color w:val="auto"/>
          <w:sz w:val="20"/>
          <w:szCs w:val="20"/>
        </w:rPr>
        <w:t xml:space="preserve"> jiného stroje</w:t>
      </w:r>
      <w:r w:rsidR="00F84450">
        <w:rPr>
          <w:rFonts w:ascii="Calibri" w:hAnsi="Calibri" w:cs="Calibri"/>
          <w:color w:val="auto"/>
          <w:sz w:val="20"/>
          <w:szCs w:val="20"/>
        </w:rPr>
        <w:t>.</w:t>
      </w:r>
    </w:p>
    <w:sectPr w:rsidR="00816CE6" w:rsidRPr="00F84450" w:rsidSect="00C12C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21" w:rsidRDefault="00EE7921" w:rsidP="00816CE6">
      <w:pPr>
        <w:spacing w:after="0" w:line="240" w:lineRule="auto"/>
      </w:pPr>
      <w:r>
        <w:separator/>
      </w:r>
    </w:p>
  </w:endnote>
  <w:endnote w:type="continuationSeparator" w:id="0">
    <w:p w:rsidR="00EE7921" w:rsidRDefault="00EE7921" w:rsidP="0081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93" w:rsidRPr="00816CE6" w:rsidRDefault="00561F93">
    <w:pPr>
      <w:pStyle w:val="Zpat"/>
      <w:rPr>
        <w:b/>
      </w:rPr>
    </w:pPr>
    <w:r w:rsidRPr="00816CE6">
      <w:rPr>
        <w:b/>
      </w:rPr>
      <w:t xml:space="preserve">Půjčovna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21" w:rsidRDefault="00EE7921" w:rsidP="00816CE6">
      <w:pPr>
        <w:spacing w:after="0" w:line="240" w:lineRule="auto"/>
      </w:pPr>
      <w:r>
        <w:separator/>
      </w:r>
    </w:p>
  </w:footnote>
  <w:footnote w:type="continuationSeparator" w:id="0">
    <w:p w:rsidR="00EE7921" w:rsidRDefault="00EE7921" w:rsidP="0081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93" w:rsidRPr="00816CE6" w:rsidRDefault="00561F93">
    <w:pPr>
      <w:pStyle w:val="Zhlav"/>
      <w:rPr>
        <w:b/>
        <w:sz w:val="40"/>
        <w:szCs w:val="40"/>
      </w:rPr>
    </w:pPr>
    <w:r w:rsidRPr="00816CE6">
      <w:rPr>
        <w:b/>
        <w:sz w:val="40"/>
        <w:szCs w:val="40"/>
      </w:rPr>
      <w:t>RELMONT DACH s.r.o.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A54FEC"/>
    <w:multiLevelType w:val="hybridMultilevel"/>
    <w:tmpl w:val="4276BE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5AF519"/>
    <w:multiLevelType w:val="hybridMultilevel"/>
    <w:tmpl w:val="30CD2F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B53BAB"/>
    <w:multiLevelType w:val="hybridMultilevel"/>
    <w:tmpl w:val="6984A3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CEBE5B"/>
    <w:multiLevelType w:val="hybridMultilevel"/>
    <w:tmpl w:val="B3F6FD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8EE2089"/>
    <w:multiLevelType w:val="hybridMultilevel"/>
    <w:tmpl w:val="D00B5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8141B"/>
    <w:multiLevelType w:val="hybridMultilevel"/>
    <w:tmpl w:val="A6CBD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6E4340"/>
    <w:multiLevelType w:val="hybridMultilevel"/>
    <w:tmpl w:val="D530E1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8722B0F"/>
    <w:multiLevelType w:val="hybridMultilevel"/>
    <w:tmpl w:val="367B61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4BC5851"/>
    <w:multiLevelType w:val="hybridMultilevel"/>
    <w:tmpl w:val="DFA36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8105DFF"/>
    <w:multiLevelType w:val="hybridMultilevel"/>
    <w:tmpl w:val="09AA74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B285BB"/>
    <w:multiLevelType w:val="hybridMultilevel"/>
    <w:tmpl w:val="8F3E19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5B504AF"/>
    <w:multiLevelType w:val="hybridMultilevel"/>
    <w:tmpl w:val="47F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E6"/>
    <w:rsid w:val="0002748C"/>
    <w:rsid w:val="00030748"/>
    <w:rsid w:val="000509EC"/>
    <w:rsid w:val="000B3F6B"/>
    <w:rsid w:val="00112844"/>
    <w:rsid w:val="00170FC4"/>
    <w:rsid w:val="002307EB"/>
    <w:rsid w:val="002F12E9"/>
    <w:rsid w:val="00324DC1"/>
    <w:rsid w:val="00343BA9"/>
    <w:rsid w:val="0035663F"/>
    <w:rsid w:val="003D6E38"/>
    <w:rsid w:val="003F6432"/>
    <w:rsid w:val="00456CF9"/>
    <w:rsid w:val="00561F93"/>
    <w:rsid w:val="005C7299"/>
    <w:rsid w:val="006074E2"/>
    <w:rsid w:val="00744FA2"/>
    <w:rsid w:val="00816CE6"/>
    <w:rsid w:val="008872A0"/>
    <w:rsid w:val="008963F1"/>
    <w:rsid w:val="00901096"/>
    <w:rsid w:val="00937A4F"/>
    <w:rsid w:val="00A86B81"/>
    <w:rsid w:val="00AE2A57"/>
    <w:rsid w:val="00B4541E"/>
    <w:rsid w:val="00BD7918"/>
    <w:rsid w:val="00C12C56"/>
    <w:rsid w:val="00C326C3"/>
    <w:rsid w:val="00C50B61"/>
    <w:rsid w:val="00D12F02"/>
    <w:rsid w:val="00DF693E"/>
    <w:rsid w:val="00EE7921"/>
    <w:rsid w:val="00F84450"/>
    <w:rsid w:val="00FD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6CE6"/>
    <w:rPr>
      <w:color w:val="0000FF" w:themeColor="hyperlink"/>
      <w:u w:val="single"/>
    </w:rPr>
  </w:style>
  <w:style w:type="paragraph" w:customStyle="1" w:styleId="Default">
    <w:name w:val="Default"/>
    <w:rsid w:val="00816C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1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6CE6"/>
  </w:style>
  <w:style w:type="paragraph" w:styleId="Zpat">
    <w:name w:val="footer"/>
    <w:basedOn w:val="Normln"/>
    <w:link w:val="ZpatChar"/>
    <w:uiPriority w:val="99"/>
    <w:semiHidden/>
    <w:unhideWhenUsed/>
    <w:rsid w:val="0081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6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2018-10-01T06:46:00Z</dcterms:created>
  <dcterms:modified xsi:type="dcterms:W3CDTF">2018-10-01T06:46:00Z</dcterms:modified>
</cp:coreProperties>
</file>